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3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80"/>
        <w:gridCol w:w="5280"/>
        <w:gridCol w:w="5330"/>
      </w:tblGrid>
      <w:tr w:rsidR="00F77B21" w:rsidTr="00F46BA2">
        <w:trPr>
          <w:trHeight w:val="10100"/>
        </w:trPr>
        <w:tc>
          <w:tcPr>
            <w:tcW w:w="5280" w:type="dxa"/>
            <w:shd w:val="clear" w:color="auto" w:fill="auto"/>
          </w:tcPr>
          <w:p w:rsidR="00F77B21" w:rsidRDefault="00F77B21" w:rsidP="003B549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«ЖИТЬ НАСТОЯЩИМ»</w:t>
            </w:r>
          </w:p>
          <w:p w:rsidR="00F77B21" w:rsidRDefault="00F77B21" w:rsidP="00785ADF">
            <w:pPr>
              <w:snapToGrid w:val="0"/>
              <w:ind w:left="204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Забаррикадируйтесь от вашего прошлого, его уже не изменить! Поставьте преграду плохим мыслям о будущем. Душевные страдания, нервное беспокойство, заставляющее бессмысленно тратить энергию, неотступно следуют по пятам человека, который беспокоится о будущем. Воспитывайте в себе привычку жить в отрезке времени, отделенном от прошлого и будущего «герметическими перегородками».</w:t>
            </w:r>
          </w:p>
          <w:p w:rsidR="00F77B21" w:rsidRDefault="00F77B21" w:rsidP="00785ADF">
            <w:pPr>
              <w:snapToGrid w:val="0"/>
              <w:ind w:left="204"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жизни следует ставить перед собой две цели. Первая</w:t>
            </w:r>
            <w:r w:rsidR="00785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это осуществление того, к чему вы стремитесь. Вторая</w:t>
            </w:r>
            <w:r w:rsidR="00785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умение радоваться достигнутому. Если сможете достичь второй цели</w:t>
            </w:r>
            <w:r w:rsidR="00785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ваша жизнь превратится в праздник.</w:t>
            </w:r>
          </w:p>
          <w:p w:rsidR="00F77B21" w:rsidRDefault="00F77B21" w:rsidP="00785ADF">
            <w:pPr>
              <w:snapToGrid w:val="0"/>
              <w:ind w:left="204" w:firstLine="284"/>
              <w:jc w:val="both"/>
              <w:rPr>
                <w:sz w:val="28"/>
                <w:szCs w:val="28"/>
              </w:rPr>
            </w:pPr>
          </w:p>
          <w:p w:rsidR="00F77B21" w:rsidRDefault="00F77B21" w:rsidP="00785ADF">
            <w:pPr>
              <w:snapToGrid w:val="0"/>
              <w:ind w:left="20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Утренняя медитация</w:t>
            </w:r>
          </w:p>
          <w:p w:rsidR="00F77B21" w:rsidRPr="00713012" w:rsidRDefault="00F77B21" w:rsidP="00785ADF">
            <w:pPr>
              <w:snapToGrid w:val="0"/>
              <w:ind w:left="204" w:firstLine="426"/>
              <w:jc w:val="both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Этот день- глина, а ты- скульптор. Что ты из него слепишь? Твоя первая задача- </w:t>
            </w:r>
            <w:r>
              <w:rPr>
                <w:b/>
                <w:bCs/>
                <w:i/>
                <w:iCs/>
                <w:sz w:val="28"/>
                <w:szCs w:val="28"/>
              </w:rPr>
              <w:t>выбрать настроение</w:t>
            </w:r>
            <w:r>
              <w:rPr>
                <w:i/>
                <w:iCs/>
                <w:sz w:val="28"/>
                <w:szCs w:val="28"/>
              </w:rPr>
              <w:t xml:space="preserve">, с которым ты проведешь этот день. Каким будет </w:t>
            </w:r>
            <w:r>
              <w:rPr>
                <w:b/>
                <w:bCs/>
                <w:i/>
                <w:iCs/>
                <w:sz w:val="28"/>
                <w:szCs w:val="28"/>
              </w:rPr>
              <w:t>«сегодня»</w:t>
            </w:r>
            <w:r>
              <w:rPr>
                <w:i/>
                <w:iCs/>
                <w:sz w:val="28"/>
                <w:szCs w:val="28"/>
              </w:rPr>
              <w:t xml:space="preserve">- зависит от тебя... Пусть твой день будет замечательным...если, конечно, у тебя нет других планов. </w:t>
            </w:r>
            <w:r w:rsidRPr="00785ADF">
              <w:rPr>
                <w:i/>
                <w:iCs/>
                <w:sz w:val="28"/>
                <w:szCs w:val="28"/>
              </w:rPr>
              <w:t>Удачи!</w:t>
            </w:r>
          </w:p>
        </w:tc>
        <w:tc>
          <w:tcPr>
            <w:tcW w:w="5280" w:type="dxa"/>
            <w:shd w:val="clear" w:color="auto" w:fill="auto"/>
          </w:tcPr>
          <w:p w:rsidR="00F77B21" w:rsidRDefault="00F77B21" w:rsidP="003B549C">
            <w:pPr>
              <w:snapToGrid w:val="0"/>
              <w:rPr>
                <w:b/>
                <w:bCs/>
                <w:i/>
                <w:iCs/>
                <w:sz w:val="30"/>
                <w:szCs w:val="30"/>
              </w:rPr>
            </w:pP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Не тот человек больше всего жил, который может насчитать больше лет, а тот, кто больше всего чувствовал жизнь.</w:t>
            </w:r>
          </w:p>
          <w:p w:rsidR="00F77B21" w:rsidRDefault="00F77B21" w:rsidP="00785ADF">
            <w:pPr>
              <w:snapToGrid w:val="0"/>
              <w:ind w:left="170" w:right="66" w:firstLine="425"/>
              <w:jc w:val="right"/>
              <w:rPr>
                <w:b/>
                <w:bCs/>
                <w:i/>
                <w:iCs/>
                <w:sz w:val="30"/>
                <w:szCs w:val="30"/>
              </w:rPr>
            </w:pPr>
            <w:r w:rsidRPr="00785ADF">
              <w:rPr>
                <w:bCs/>
                <w:i/>
                <w:iCs/>
                <w:sz w:val="30"/>
                <w:szCs w:val="30"/>
              </w:rPr>
              <w:t>Ж. Ж. Руссо</w:t>
            </w: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В своей жизни я испытал много несчастий. Некоторые из них произошли на самом деле.</w:t>
            </w:r>
          </w:p>
          <w:p w:rsidR="00F77B21" w:rsidRDefault="00F77B21" w:rsidP="00785ADF">
            <w:pPr>
              <w:snapToGrid w:val="0"/>
              <w:ind w:left="170" w:right="66" w:firstLine="425"/>
              <w:jc w:val="right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М. Твен</w:t>
            </w: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Наше единственное несчастье в том, что мы считаем себя несчастными. Мы думаем о том, чего у нас нет, вместо того, чтобы пользоваться тем, что у нас есть.</w:t>
            </w:r>
          </w:p>
          <w:p w:rsidR="00F77B21" w:rsidRDefault="00F77B21" w:rsidP="00785ADF">
            <w:pPr>
              <w:snapToGrid w:val="0"/>
              <w:ind w:left="170" w:right="66" w:firstLine="425"/>
              <w:jc w:val="right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А. Моруа</w:t>
            </w:r>
          </w:p>
          <w:p w:rsidR="00F77B21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Приносить пользу</w:t>
            </w:r>
            <w:r w:rsidR="00785ADF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b/>
                <w:bCs/>
                <w:i/>
                <w:iCs/>
                <w:sz w:val="30"/>
                <w:szCs w:val="30"/>
              </w:rPr>
              <w:t>- это единственный способ быть счастливым.</w:t>
            </w:r>
          </w:p>
          <w:p w:rsidR="00F77B21" w:rsidRDefault="00F77B21" w:rsidP="00785ADF">
            <w:pPr>
              <w:snapToGrid w:val="0"/>
              <w:ind w:left="170" w:right="66" w:firstLine="425"/>
              <w:jc w:val="right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Г. Х. Андерсен</w:t>
            </w:r>
          </w:p>
          <w:p w:rsidR="00F77B21" w:rsidRDefault="00F77B21" w:rsidP="00785ADF">
            <w:pPr>
              <w:snapToGrid w:val="0"/>
              <w:ind w:left="170" w:right="66" w:firstLine="425"/>
              <w:rPr>
                <w:i/>
                <w:iCs/>
                <w:sz w:val="30"/>
                <w:szCs w:val="30"/>
              </w:rPr>
            </w:pPr>
          </w:p>
          <w:p w:rsidR="00785ADF" w:rsidRDefault="00F77B21" w:rsidP="00785ADF">
            <w:pPr>
              <w:snapToGrid w:val="0"/>
              <w:ind w:left="170" w:right="66" w:firstLine="425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Благословенны те, кто может отдавать</w:t>
            </w:r>
            <w:r w:rsidR="00785ADF">
              <w:rPr>
                <w:b/>
                <w:bCs/>
                <w:i/>
                <w:iCs/>
                <w:sz w:val="30"/>
                <w:szCs w:val="30"/>
              </w:rPr>
              <w:t>,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не помня</w:t>
            </w:r>
            <w:r w:rsidR="00785ADF">
              <w:rPr>
                <w:b/>
                <w:bCs/>
                <w:i/>
                <w:iCs/>
                <w:sz w:val="30"/>
                <w:szCs w:val="30"/>
              </w:rPr>
              <w:t>,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и брать</w:t>
            </w:r>
            <w:r w:rsidR="00785ADF">
              <w:rPr>
                <w:b/>
                <w:bCs/>
                <w:i/>
                <w:iCs/>
                <w:sz w:val="30"/>
                <w:szCs w:val="30"/>
              </w:rPr>
              <w:t>,</w:t>
            </w:r>
            <w:r>
              <w:rPr>
                <w:b/>
                <w:bCs/>
                <w:i/>
                <w:iCs/>
                <w:sz w:val="30"/>
                <w:szCs w:val="30"/>
              </w:rPr>
              <w:t xml:space="preserve"> не забывая.</w:t>
            </w:r>
          </w:p>
          <w:p w:rsidR="00F77B21" w:rsidRPr="00713012" w:rsidRDefault="00F77B21" w:rsidP="00785ADF">
            <w:pPr>
              <w:snapToGrid w:val="0"/>
              <w:ind w:left="170" w:right="66" w:firstLine="425"/>
              <w:jc w:val="right"/>
              <w:rPr>
                <w:b/>
                <w:bCs/>
                <w:i/>
                <w:iCs/>
                <w:sz w:val="30"/>
                <w:szCs w:val="30"/>
              </w:rPr>
            </w:pPr>
            <w:r w:rsidRPr="00713012">
              <w:rPr>
                <w:i/>
                <w:iCs/>
                <w:sz w:val="28"/>
                <w:szCs w:val="28"/>
              </w:rPr>
              <w:t xml:space="preserve">Э. </w:t>
            </w:r>
            <w:proofErr w:type="spellStart"/>
            <w:r w:rsidRPr="00713012">
              <w:rPr>
                <w:i/>
                <w:iCs/>
                <w:sz w:val="28"/>
                <w:szCs w:val="28"/>
              </w:rPr>
              <w:t>Бибеско</w:t>
            </w:r>
            <w:proofErr w:type="spellEnd"/>
          </w:p>
        </w:tc>
        <w:tc>
          <w:tcPr>
            <w:tcW w:w="5330" w:type="dxa"/>
            <w:shd w:val="clear" w:color="auto" w:fill="auto"/>
          </w:tcPr>
          <w:p w:rsidR="00F77B21" w:rsidRDefault="00F77B21" w:rsidP="003B549C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  <w:p w:rsidR="00F77B21" w:rsidRDefault="00F77B21" w:rsidP="003B549C">
            <w:pPr>
              <w:jc w:val="center"/>
              <w:rPr>
                <w:b/>
                <w:sz w:val="48"/>
                <w:szCs w:val="48"/>
              </w:rPr>
            </w:pPr>
          </w:p>
          <w:p w:rsidR="00F77B21" w:rsidRDefault="00F77B21" w:rsidP="003B549C">
            <w:pPr>
              <w:jc w:val="center"/>
              <w:rPr>
                <w:b/>
                <w:sz w:val="48"/>
                <w:szCs w:val="48"/>
              </w:rPr>
            </w:pPr>
          </w:p>
          <w:p w:rsidR="00F77B21" w:rsidRDefault="00F77B21" w:rsidP="003B549C">
            <w:pPr>
              <w:jc w:val="center"/>
              <w:rPr>
                <w:b/>
                <w:sz w:val="48"/>
                <w:szCs w:val="48"/>
              </w:rPr>
            </w:pPr>
          </w:p>
          <w:p w:rsidR="00F77B21" w:rsidRDefault="00F77B21" w:rsidP="003B549C">
            <w:pPr>
              <w:jc w:val="center"/>
              <w:rPr>
                <w:b/>
                <w:sz w:val="48"/>
                <w:szCs w:val="48"/>
              </w:rPr>
            </w:pPr>
          </w:p>
          <w:p w:rsidR="00F77B21" w:rsidRDefault="00F77B21" w:rsidP="003B549C">
            <w:pPr>
              <w:jc w:val="center"/>
              <w:rPr>
                <w:b/>
                <w:sz w:val="48"/>
                <w:szCs w:val="48"/>
              </w:rPr>
            </w:pPr>
          </w:p>
          <w:p w:rsidR="00F77B21" w:rsidRDefault="007B39CF" w:rsidP="007B39CF">
            <w:pPr>
              <w:ind w:left="276"/>
              <w:jc w:val="center"/>
              <w:rPr>
                <w:b/>
                <w:sz w:val="48"/>
                <w:szCs w:val="48"/>
              </w:rPr>
            </w:pPr>
            <w:r w:rsidRPr="007B39CF">
              <w:rPr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FF80ADB" wp14:editId="79C55629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1602740</wp:posOffset>
                  </wp:positionV>
                  <wp:extent cx="2543175" cy="156337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519" y="21319"/>
                      <wp:lineTo x="21519" y="0"/>
                      <wp:lineTo x="0" y="0"/>
                    </wp:wrapPolygon>
                  </wp:wrapTight>
                  <wp:docPr id="1" name="Рисунок 1" descr="C:\Users\Вдовина\Downloads\303959bb-a97d-44c1-9a23-d56249101265_610x375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довина\Downloads\303959bb-a97d-44c1-9a23-d56249101265_610x375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B21">
              <w:rPr>
                <w:b/>
                <w:sz w:val="48"/>
                <w:szCs w:val="48"/>
              </w:rPr>
              <w:t>Как повысить стрессоустойчивость</w:t>
            </w:r>
          </w:p>
        </w:tc>
      </w:tr>
      <w:tr w:rsidR="00F77B21" w:rsidTr="003B549C">
        <w:trPr>
          <w:trHeight w:val="8966"/>
        </w:trPr>
        <w:tc>
          <w:tcPr>
            <w:tcW w:w="5280" w:type="dxa"/>
            <w:shd w:val="clear" w:color="auto" w:fill="auto"/>
          </w:tcPr>
          <w:p w:rsidR="00031F56" w:rsidRDefault="00031F56" w:rsidP="00031F56">
            <w:pPr>
              <w:snapToGrid w:val="0"/>
              <w:jc w:val="both"/>
            </w:pPr>
          </w:p>
          <w:p w:rsidR="00031F56" w:rsidRDefault="00031F56" w:rsidP="00031F56">
            <w:pPr>
              <w:snapToGrid w:val="0"/>
              <w:jc w:val="both"/>
            </w:pPr>
          </w:p>
          <w:p w:rsidR="00F77B21" w:rsidRPr="00031F56" w:rsidRDefault="00F77B21" w:rsidP="00031F56">
            <w:pPr>
              <w:snapToGrid w:val="0"/>
              <w:jc w:val="both"/>
            </w:pPr>
            <w:r w:rsidRPr="00031F56">
              <w:t xml:space="preserve">   Термин «стресс»- реакция организма на любое повреждение- был введен канадцем Г. </w:t>
            </w:r>
            <w:proofErr w:type="spellStart"/>
            <w:r w:rsidRPr="00031F56">
              <w:t>Селье</w:t>
            </w:r>
            <w:proofErr w:type="spellEnd"/>
            <w:r w:rsidRPr="00031F56">
              <w:t>. Он разработал целую теорию, где среди факторов, провоцирующих возникновение стресса</w:t>
            </w:r>
            <w:r w:rsidR="00785ADF" w:rsidRPr="00031F56">
              <w:t>,</w:t>
            </w:r>
            <w:r w:rsidRPr="00031F56">
              <w:t xml:space="preserve"> назван психоэмоциональный, который в настоящее время стоит на первом месте. </w:t>
            </w:r>
          </w:p>
          <w:p w:rsidR="00F77B21" w:rsidRPr="00031F56" w:rsidRDefault="00F77B21" w:rsidP="00031F56">
            <w:pPr>
              <w:snapToGrid w:val="0"/>
              <w:jc w:val="both"/>
            </w:pPr>
            <w:r w:rsidRPr="00031F56">
              <w:t xml:space="preserve">   Прежде всего на конфликтную ситуацию (когда человек в чем-то нуждается, а условия жизни не позволяют удовлетворить эту потребность) реагирует наша нервная система. С медицинской точки зрения частые конфликтные ситуации приводят к изменению нормальных механизмов </w:t>
            </w:r>
            <w:proofErr w:type="spellStart"/>
            <w:r w:rsidRPr="00031F56">
              <w:t>саморегуляции</w:t>
            </w:r>
            <w:proofErr w:type="spellEnd"/>
            <w:r w:rsidRPr="00031F56">
              <w:t xml:space="preserve">, на фоне чего формируются хронические заболевания. </w:t>
            </w:r>
          </w:p>
          <w:p w:rsidR="00F77B21" w:rsidRPr="00031F56" w:rsidRDefault="00F77B21" w:rsidP="00031F56">
            <w:pPr>
              <w:snapToGrid w:val="0"/>
              <w:jc w:val="both"/>
            </w:pPr>
            <w:r w:rsidRPr="00031F56">
              <w:t>Как ни странно, причина психоэмоционального перенапряжения современного человека-научно- технический прогресс. Внешний комфорт оборачивается внутренним кризисом- информационные перегрузки, гиподинамия, «быстрое» питание, компьютеры.</w:t>
            </w:r>
          </w:p>
          <w:p w:rsidR="00F77B21" w:rsidRPr="00031F56" w:rsidRDefault="00F77B21" w:rsidP="00031F56">
            <w:pPr>
              <w:snapToGrid w:val="0"/>
              <w:jc w:val="both"/>
            </w:pPr>
            <w:r w:rsidRPr="00031F56">
              <w:t xml:space="preserve">Стресс обладает способностью суммироваться. Не давайте ему накапливаться! </w:t>
            </w:r>
          </w:p>
          <w:p w:rsidR="00F77B21" w:rsidRPr="00031F56" w:rsidRDefault="00F77B21" w:rsidP="00031F56">
            <w:pPr>
              <w:snapToGrid w:val="0"/>
              <w:jc w:val="both"/>
            </w:pPr>
            <w:r w:rsidRPr="00031F56">
              <w:t xml:space="preserve">Самый простой, но достаточно эффективный способ эмоциональной </w:t>
            </w:r>
            <w:proofErr w:type="spellStart"/>
            <w:r w:rsidRPr="00031F56">
              <w:t>саморегуляции</w:t>
            </w:r>
            <w:proofErr w:type="spellEnd"/>
            <w:r w:rsidRPr="00031F56">
              <w:t xml:space="preserve">- </w:t>
            </w:r>
            <w:r w:rsidRPr="00031F56">
              <w:rPr>
                <w:b/>
                <w:bCs/>
                <w:i/>
                <w:iCs/>
              </w:rPr>
              <w:t>расслабление мимической мускулатуры</w:t>
            </w:r>
            <w:r w:rsidRPr="00031F56">
              <w:t xml:space="preserve"> (спросите себя: не сжаты ли сейчас мои </w:t>
            </w:r>
            <w:proofErr w:type="gramStart"/>
            <w:r w:rsidRPr="00031F56">
              <w:t>зубы?,</w:t>
            </w:r>
            <w:proofErr w:type="gramEnd"/>
            <w:r w:rsidRPr="00031F56">
              <w:t xml:space="preserve"> как выглядит мое лицо?).</w:t>
            </w:r>
          </w:p>
          <w:p w:rsidR="00F77B21" w:rsidRDefault="00F77B21" w:rsidP="00031F56">
            <w:pPr>
              <w:snapToGrid w:val="0"/>
              <w:jc w:val="both"/>
            </w:pPr>
            <w:r w:rsidRPr="00031F56">
              <w:t xml:space="preserve">Очень эффективным способом расслабления является дыхание. </w:t>
            </w:r>
            <w:r w:rsidRPr="00031F56">
              <w:rPr>
                <w:b/>
                <w:bCs/>
                <w:i/>
                <w:iCs/>
              </w:rPr>
              <w:t>Успокаивающее дыхание</w:t>
            </w:r>
            <w:r w:rsidRPr="00031F56">
              <w:t>- это постепенное удлинение длительности выдоха по сравнению со вдохом, дыхание животом, а также самонаблюдение за дыханием</w:t>
            </w:r>
          </w:p>
        </w:tc>
        <w:tc>
          <w:tcPr>
            <w:tcW w:w="5280" w:type="dxa"/>
            <w:shd w:val="clear" w:color="auto" w:fill="auto"/>
          </w:tcPr>
          <w:p w:rsidR="00F77B21" w:rsidRDefault="00F77B21" w:rsidP="003B549C">
            <w:pPr>
              <w:snapToGrid w:val="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Способы повышения стрессоустойчивости: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*физические упражнения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*музыка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*хобби</w:t>
            </w:r>
            <w:r w:rsidR="00785AD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*дыхательная гимна</w:t>
            </w:r>
            <w:bookmarkStart w:id="0" w:name="_GoBack"/>
            <w:bookmarkEnd w:id="0"/>
            <w:r>
              <w:rPr>
                <w:sz w:val="28"/>
                <w:szCs w:val="28"/>
              </w:rPr>
              <w:t>стика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*домашние животные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*включение в жизнь положительных эмоций (фильмы, общение с друзьями)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*различные методы релаксации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*физиотерапевтические мероприятия (массаж, сауна)</w:t>
            </w:r>
            <w:r w:rsidR="00785ADF">
              <w:rPr>
                <w:sz w:val="28"/>
                <w:szCs w:val="28"/>
              </w:rPr>
              <w:t>.</w:t>
            </w:r>
          </w:p>
          <w:p w:rsidR="00F77B21" w:rsidRDefault="00F77B21" w:rsidP="00785ADF">
            <w:pPr>
              <w:snapToGrid w:val="0"/>
              <w:ind w:left="312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>Может быть большая часть из перечисленного в вашей жизни уже присутствует, но вы забыли самое главное</w:t>
            </w:r>
            <w:r w:rsidR="00785AD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gramStart"/>
            <w:r>
              <w:rPr>
                <w:i/>
                <w:iCs/>
                <w:sz w:val="28"/>
                <w:szCs w:val="28"/>
              </w:rPr>
              <w:t>радоваться?...</w:t>
            </w:r>
            <w:proofErr w:type="gramEnd"/>
          </w:p>
          <w:p w:rsidR="00785ADF" w:rsidRDefault="00785ADF" w:rsidP="00785ADF">
            <w:pPr>
              <w:snapToGrid w:val="0"/>
              <w:ind w:left="312"/>
              <w:rPr>
                <w:b/>
                <w:bCs/>
                <w:sz w:val="28"/>
                <w:szCs w:val="28"/>
              </w:rPr>
            </w:pPr>
          </w:p>
          <w:p w:rsidR="00F77B21" w:rsidRDefault="00F77B21" w:rsidP="00785ADF">
            <w:pPr>
              <w:snapToGrid w:val="0"/>
              <w:ind w:left="312"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Если уж сильно плохо, можно использовать и такие методы: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*изменить отношение к ситуации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*вспомнить о тех людях, которым еще хуже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*отнестись к ситуации с юмором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*выслушать совет компетентного человека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*«излить душу» подруге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*выехать на природу</w:t>
            </w:r>
            <w:r w:rsidR="00785ADF">
              <w:rPr>
                <w:sz w:val="28"/>
                <w:szCs w:val="28"/>
              </w:rPr>
              <w:t>;</w:t>
            </w:r>
          </w:p>
          <w:p w:rsidR="00F77B21" w:rsidRDefault="00F77B21" w:rsidP="00785ADF">
            <w:pPr>
              <w:snapToGrid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*побыть в одиночестве и оценить ситуацию со стороны</w:t>
            </w:r>
            <w:r w:rsidR="00785ADF">
              <w:rPr>
                <w:sz w:val="28"/>
                <w:szCs w:val="28"/>
              </w:rPr>
              <w:t>.</w:t>
            </w:r>
          </w:p>
        </w:tc>
        <w:tc>
          <w:tcPr>
            <w:tcW w:w="5330" w:type="dxa"/>
            <w:shd w:val="clear" w:color="auto" w:fill="auto"/>
          </w:tcPr>
          <w:p w:rsidR="00F77B21" w:rsidRDefault="00F77B21" w:rsidP="00785ADF">
            <w:pPr>
              <w:snapToGrid w:val="0"/>
              <w:ind w:left="13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Способы профилактики неблагоприятных эмоциональных состояний</w:t>
            </w:r>
          </w:p>
          <w:p w:rsidR="00785ADF" w:rsidRDefault="00785ADF" w:rsidP="00785ADF">
            <w:pPr>
              <w:snapToGrid w:val="0"/>
              <w:ind w:left="135" w:firstLine="425"/>
              <w:rPr>
                <w:b/>
                <w:bCs/>
                <w:sz w:val="30"/>
                <w:szCs w:val="30"/>
              </w:rPr>
            </w:pPr>
          </w:p>
          <w:p w:rsidR="00785ADF" w:rsidRDefault="00785ADF" w:rsidP="00785ADF">
            <w:pPr>
              <w:snapToGrid w:val="0"/>
              <w:ind w:left="135" w:firstLine="425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Жить под девизом: </w:t>
            </w:r>
          </w:p>
          <w:p w:rsidR="00F77B21" w:rsidRDefault="00785ADF" w:rsidP="00785ADF">
            <w:pPr>
              <w:snapToGrid w:val="0"/>
              <w:ind w:left="135" w:firstLine="425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«В</w:t>
            </w:r>
            <w:r w:rsidR="00F77B21">
              <w:rPr>
                <w:b/>
                <w:bCs/>
                <w:sz w:val="30"/>
                <w:szCs w:val="30"/>
              </w:rPr>
              <w:t xml:space="preserve"> целом все хорошо, а то, что делается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F77B21">
              <w:rPr>
                <w:b/>
                <w:bCs/>
                <w:sz w:val="30"/>
                <w:szCs w:val="30"/>
              </w:rPr>
              <w:t>- делается к лучшему</w:t>
            </w:r>
            <w:r>
              <w:rPr>
                <w:b/>
                <w:bCs/>
                <w:sz w:val="30"/>
                <w:szCs w:val="30"/>
              </w:rPr>
              <w:t>!</w:t>
            </w:r>
            <w:r w:rsidR="00F77B21">
              <w:rPr>
                <w:b/>
                <w:bCs/>
                <w:sz w:val="30"/>
                <w:szCs w:val="30"/>
              </w:rPr>
              <w:t>»</w:t>
            </w:r>
          </w:p>
          <w:p w:rsidR="00F77B21" w:rsidRDefault="00F77B21" w:rsidP="003B549C">
            <w:pPr>
              <w:numPr>
                <w:ilvl w:val="0"/>
                <w:numId w:val="1"/>
              </w:numPr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Воспринимать неудовлетворительные обстоятельства жизни как временные</w:t>
            </w:r>
            <w:r w:rsidR="00785ADF">
              <w:rPr>
                <w:sz w:val="30"/>
                <w:szCs w:val="30"/>
              </w:rPr>
              <w:t>;</w:t>
            </w:r>
          </w:p>
          <w:p w:rsidR="00F77B21" w:rsidRDefault="00F77B21" w:rsidP="003B549C">
            <w:pPr>
              <w:numPr>
                <w:ilvl w:val="0"/>
                <w:numId w:val="1"/>
              </w:numPr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Подмечать свои достижения, успехи и хвалить себя за них, радоваться достигнутым целям</w:t>
            </w:r>
            <w:r w:rsidR="00785ADF">
              <w:rPr>
                <w:sz w:val="30"/>
                <w:szCs w:val="30"/>
              </w:rPr>
              <w:t>;</w:t>
            </w:r>
          </w:p>
          <w:p w:rsidR="00F77B21" w:rsidRDefault="00F77B21" w:rsidP="003B549C">
            <w:pPr>
              <w:numPr>
                <w:ilvl w:val="0"/>
                <w:numId w:val="1"/>
              </w:numPr>
              <w:snapToGrid w:val="0"/>
              <w:ind w:left="717" w:right="-42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Перестать «пережевывать» в уме случившиеся конфликты и допущенные ошибки. Осознать их причину, сделать выводы и «задвинуть»</w:t>
            </w:r>
            <w:r w:rsidR="00785ADF">
              <w:rPr>
                <w:sz w:val="30"/>
                <w:szCs w:val="30"/>
              </w:rPr>
              <w:t>;</w:t>
            </w:r>
          </w:p>
          <w:p w:rsidR="00F77B21" w:rsidRDefault="00F77B21" w:rsidP="003B549C">
            <w:pPr>
              <w:numPr>
                <w:ilvl w:val="0"/>
                <w:numId w:val="1"/>
              </w:numPr>
              <w:snapToGrid w:val="0"/>
              <w:ind w:left="717" w:right="-42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Взять за правило: дольше и чаще общаться с приятными, счастливыми, удовлетворенными людьми. Если взаимодействие с малоприятным человеком необходимо, убедить себя не реагировать на него эмоционально.</w:t>
            </w:r>
          </w:p>
        </w:tc>
      </w:tr>
    </w:tbl>
    <w:p w:rsidR="00B753D2" w:rsidRDefault="00B753D2"/>
    <w:sectPr w:rsidR="00B753D2" w:rsidSect="00785A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2"/>
    <w:rsid w:val="00031F56"/>
    <w:rsid w:val="00785ADF"/>
    <w:rsid w:val="007B39CF"/>
    <w:rsid w:val="00B753D2"/>
    <w:rsid w:val="00BE3FB2"/>
    <w:rsid w:val="00C14C92"/>
    <w:rsid w:val="00F46BA2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FE26"/>
  <w15:docId w15:val="{C319D0CF-C5DA-41C8-BA72-75CAF7E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Елена Вдовина</cp:lastModifiedBy>
  <cp:revision>4</cp:revision>
  <dcterms:created xsi:type="dcterms:W3CDTF">2021-03-04T11:34:00Z</dcterms:created>
  <dcterms:modified xsi:type="dcterms:W3CDTF">2021-03-10T09:39:00Z</dcterms:modified>
</cp:coreProperties>
</file>